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5FB27" w14:textId="093E4F34" w:rsidR="0021098B" w:rsidRPr="0021098B" w:rsidRDefault="0021098B" w:rsidP="0021098B">
      <w:pPr>
        <w:jc w:val="center"/>
        <w:rPr>
          <w:b/>
          <w:bCs/>
          <w:sz w:val="32"/>
          <w:szCs w:val="32"/>
        </w:rPr>
      </w:pPr>
      <w:r w:rsidRPr="0021098B">
        <w:rPr>
          <w:b/>
          <w:bCs/>
          <w:sz w:val="32"/>
          <w:szCs w:val="32"/>
        </w:rPr>
        <w:t>Complaints and complementary policy</w:t>
      </w:r>
    </w:p>
    <w:p w14:paraId="2DD233D7" w14:textId="77777777" w:rsidR="0021098B" w:rsidRDefault="0021098B" w:rsidP="0021098B">
      <w:pPr>
        <w:jc w:val="center"/>
      </w:pPr>
    </w:p>
    <w:p w14:paraId="3490D76B" w14:textId="70D4C68E" w:rsidR="0021098B" w:rsidRDefault="0021098B" w:rsidP="0021098B">
      <w:pPr>
        <w:jc w:val="center"/>
      </w:pPr>
      <w:r>
        <w:t>Date Produced: August 2025</w:t>
      </w:r>
    </w:p>
    <w:p w14:paraId="33A4EBF4" w14:textId="77777777" w:rsidR="0021098B" w:rsidRDefault="0021098B" w:rsidP="0021098B">
      <w:pPr>
        <w:jc w:val="center"/>
      </w:pPr>
    </w:p>
    <w:p w14:paraId="58FCBF70" w14:textId="2738E04C" w:rsidR="0021098B" w:rsidRDefault="0021098B" w:rsidP="0021098B">
      <w:pPr>
        <w:jc w:val="center"/>
      </w:pPr>
      <w:r>
        <w:t>Review Date: September 2026</w:t>
      </w:r>
    </w:p>
    <w:p w14:paraId="734916AF" w14:textId="77777777" w:rsidR="0021098B" w:rsidRDefault="0021098B" w:rsidP="0021098B">
      <w:pPr>
        <w:jc w:val="center"/>
      </w:pPr>
    </w:p>
    <w:p w14:paraId="4ED5E067" w14:textId="4C018193" w:rsidR="0021098B" w:rsidRDefault="0021098B" w:rsidP="0021098B">
      <w:pPr>
        <w:jc w:val="center"/>
      </w:pPr>
      <w:r>
        <w:t>Next Review Date: September 2027</w:t>
      </w:r>
    </w:p>
    <w:p w14:paraId="16BBF568" w14:textId="77777777" w:rsidR="0021098B" w:rsidRDefault="0021098B" w:rsidP="0021098B"/>
    <w:p w14:paraId="0FF81408" w14:textId="77777777" w:rsidR="0021098B" w:rsidRDefault="0021098B" w:rsidP="0021098B"/>
    <w:p w14:paraId="1BBB0492" w14:textId="77777777" w:rsidR="0021098B" w:rsidRDefault="0021098B" w:rsidP="0021098B"/>
    <w:p w14:paraId="6CCE7D7C" w14:textId="77777777" w:rsidR="0021098B" w:rsidRDefault="0021098B" w:rsidP="0021098B"/>
    <w:p w14:paraId="46874C7C" w14:textId="77777777" w:rsidR="0021098B" w:rsidRDefault="0021098B" w:rsidP="0021098B"/>
    <w:p w14:paraId="15532E83" w14:textId="77777777" w:rsidR="0021098B" w:rsidRDefault="0021098B" w:rsidP="0021098B"/>
    <w:p w14:paraId="3EFB96F5" w14:textId="77777777" w:rsidR="0021098B" w:rsidRDefault="0021098B" w:rsidP="0021098B"/>
    <w:p w14:paraId="70098657" w14:textId="77777777" w:rsidR="0021098B" w:rsidRDefault="0021098B" w:rsidP="0021098B"/>
    <w:p w14:paraId="48DB4354" w14:textId="77777777" w:rsidR="0021098B" w:rsidRDefault="0021098B" w:rsidP="0021098B"/>
    <w:p w14:paraId="4E683F45" w14:textId="77777777" w:rsidR="0021098B" w:rsidRDefault="0021098B" w:rsidP="0021098B"/>
    <w:p w14:paraId="100A1539" w14:textId="3F11D69C" w:rsidR="0021098B" w:rsidRPr="0021098B" w:rsidRDefault="0021098B" w:rsidP="0021098B">
      <w:pPr>
        <w:rPr>
          <w:b/>
          <w:bCs/>
        </w:rPr>
      </w:pPr>
      <w:r w:rsidRPr="0021098B">
        <w:rPr>
          <w:b/>
          <w:bCs/>
        </w:rPr>
        <w:t>1. Purpose</w:t>
      </w:r>
    </w:p>
    <w:p w14:paraId="4DC11BDE" w14:textId="77777777" w:rsidR="0021098B" w:rsidRDefault="0021098B" w:rsidP="0021098B">
      <w:r>
        <w:t>This policy aims to provide clear guidelines for handling complaints and compliments from service users, staff, volunteers, and visitors. It encourages open communication, continuous improvement, and the recognition of positive contributions within the community centre.</w:t>
      </w:r>
    </w:p>
    <w:p w14:paraId="0456E480" w14:textId="77777777" w:rsidR="0021098B" w:rsidRDefault="0021098B" w:rsidP="0021098B"/>
    <w:p w14:paraId="1488B59B" w14:textId="77777777" w:rsidR="0021098B" w:rsidRPr="0021098B" w:rsidRDefault="0021098B" w:rsidP="0021098B">
      <w:pPr>
        <w:rPr>
          <w:b/>
          <w:bCs/>
        </w:rPr>
      </w:pPr>
      <w:r w:rsidRPr="0021098B">
        <w:rPr>
          <w:b/>
          <w:bCs/>
        </w:rPr>
        <w:t>2. Scope</w:t>
      </w:r>
    </w:p>
    <w:p w14:paraId="057CB6EC" w14:textId="01CCEF3A" w:rsidR="0021098B" w:rsidRDefault="0021098B" w:rsidP="0021098B">
      <w:r>
        <w:t>This policy applies to all individuals who interact with the centre, including service users, staff, volunteers, and visitors. It outlines the process for raising complaints and offering compliments, ensuring that all feedback is handled promptly, fairly, and constructively.</w:t>
      </w:r>
    </w:p>
    <w:p w14:paraId="1C822CF7" w14:textId="77777777" w:rsidR="0021098B" w:rsidRDefault="0021098B" w:rsidP="0021098B"/>
    <w:p w14:paraId="2CED09AC" w14:textId="77777777" w:rsidR="00BC624E" w:rsidRDefault="0021098B" w:rsidP="0021098B">
      <w:pPr>
        <w:rPr>
          <w:b/>
          <w:bCs/>
        </w:rPr>
      </w:pPr>
      <w:r w:rsidRPr="0021098B">
        <w:rPr>
          <w:b/>
          <w:bCs/>
        </w:rPr>
        <w:t>3. Complaints Policy</w:t>
      </w:r>
    </w:p>
    <w:p w14:paraId="282AF193" w14:textId="11FCBE82" w:rsidR="0021098B" w:rsidRPr="00BC624E" w:rsidRDefault="0021098B" w:rsidP="0021098B">
      <w:pPr>
        <w:rPr>
          <w:b/>
          <w:bCs/>
        </w:rPr>
      </w:pPr>
      <w:r>
        <w:lastRenderedPageBreak/>
        <w:t>1</w:t>
      </w:r>
      <w:r w:rsidR="00860696">
        <w:t>.</w:t>
      </w:r>
      <w:r>
        <w:t xml:space="preserve"> Commitment to Addressing Complaints</w:t>
      </w:r>
      <w:r w:rsidR="00343E27">
        <w:t>:</w:t>
      </w:r>
    </w:p>
    <w:p w14:paraId="2D457ACE" w14:textId="77777777" w:rsidR="0021098B" w:rsidRDefault="0021098B" w:rsidP="0021098B">
      <w:r>
        <w:t>The centre is committed to providing high-quality services, and we value feedback that helps improve our operations. All complaints will be treated seriously, handled confidentially, and resolved as swiftly as possible.</w:t>
      </w:r>
    </w:p>
    <w:p w14:paraId="5D84FFE2" w14:textId="77777777" w:rsidR="0021098B" w:rsidRDefault="0021098B" w:rsidP="0021098B"/>
    <w:p w14:paraId="52597324" w14:textId="08B1FB67" w:rsidR="0021098B" w:rsidRDefault="0021098B" w:rsidP="0021098B">
      <w:r>
        <w:t>2</w:t>
      </w:r>
      <w:r w:rsidR="00860696">
        <w:t xml:space="preserve">. </w:t>
      </w:r>
      <w:r>
        <w:t>Who Can Make a Complaint?</w:t>
      </w:r>
    </w:p>
    <w:p w14:paraId="27C77BC8" w14:textId="77777777" w:rsidR="0021098B" w:rsidRDefault="0021098B" w:rsidP="0021098B">
      <w:r>
        <w:t>Service Users: Individuals using our services may raise concerns about the quality of services, staff interactions, or any other aspect of their experience.</w:t>
      </w:r>
    </w:p>
    <w:p w14:paraId="1A6E40A4" w14:textId="77777777" w:rsidR="0021098B" w:rsidRDefault="0021098B" w:rsidP="0021098B">
      <w:r>
        <w:t>Staff and Volunteers: Staff and volunteers can raise complaints regarding work conditions, policies, or interpersonal issues within the centre.</w:t>
      </w:r>
    </w:p>
    <w:p w14:paraId="66D42BAB" w14:textId="77777777" w:rsidR="0021098B" w:rsidRDefault="0021098B" w:rsidP="0021098B">
      <w:r>
        <w:t>Visitors: Visitors to the centre may file a complaint if they have concerns about their experience or any aspect of the centre’s operations.</w:t>
      </w:r>
    </w:p>
    <w:p w14:paraId="749C3056" w14:textId="77777777" w:rsidR="0021098B" w:rsidRDefault="0021098B" w:rsidP="0021098B"/>
    <w:p w14:paraId="26F73EB1" w14:textId="77777777" w:rsidR="0021098B" w:rsidRDefault="0021098B" w:rsidP="0021098B"/>
    <w:p w14:paraId="762CD20E" w14:textId="282544AA" w:rsidR="0021098B" w:rsidRDefault="0021098B" w:rsidP="0021098B">
      <w:r>
        <w:t>3. How to Make a Complaint</w:t>
      </w:r>
    </w:p>
    <w:p w14:paraId="3C22F898" w14:textId="77777777" w:rsidR="0021098B" w:rsidRDefault="0021098B" w:rsidP="0021098B">
      <w:r>
        <w:t>Verbal Complaints: Minor complaints can be raised verbally with a member of staff or a manager. Every effort will be made to resolve the issue informally at this stage.</w:t>
      </w:r>
    </w:p>
    <w:p w14:paraId="4E400AFA" w14:textId="77777777" w:rsidR="0021098B" w:rsidRDefault="0021098B" w:rsidP="0021098B">
      <w:r>
        <w:t xml:space="preserve">Written Complaints: For more serious concerns, a formal written complaint should be submitted via email, letter, or by filling out </w:t>
      </w:r>
      <w:proofErr w:type="gramStart"/>
      <w:r>
        <w:t>a complaints</w:t>
      </w:r>
      <w:proofErr w:type="gramEnd"/>
      <w:r>
        <w:t xml:space="preserve"> form available at the centre’s reception or website. Written complaints will receive an acknowledgment within 5 working days.</w:t>
      </w:r>
    </w:p>
    <w:p w14:paraId="256F471B" w14:textId="77777777" w:rsidR="0021098B" w:rsidRDefault="0021098B" w:rsidP="0021098B">
      <w:r>
        <w:t>Anonymous Complaints: Complaints can be submitted anonymously; however, this may limit the centre’s ability to fully investigate and resolve the issue.</w:t>
      </w:r>
    </w:p>
    <w:p w14:paraId="3907A8C8" w14:textId="77777777" w:rsidR="0021098B" w:rsidRDefault="0021098B" w:rsidP="0021098B"/>
    <w:p w14:paraId="75E2CF8E" w14:textId="77777777" w:rsidR="0021098B" w:rsidRDefault="0021098B" w:rsidP="0021098B"/>
    <w:p w14:paraId="19415EB1" w14:textId="1DEF9AB8" w:rsidR="0021098B" w:rsidRDefault="00343E27" w:rsidP="0021098B">
      <w:r>
        <w:t>4.</w:t>
      </w:r>
      <w:r w:rsidR="0021098B">
        <w:t xml:space="preserve"> Complaints Process</w:t>
      </w:r>
    </w:p>
    <w:p w14:paraId="7BDA798C" w14:textId="77777777" w:rsidR="0021098B" w:rsidRDefault="0021098B" w:rsidP="0021098B"/>
    <w:p w14:paraId="0FDB17FC" w14:textId="290FBAED" w:rsidR="0021098B" w:rsidRDefault="0021098B" w:rsidP="0021098B">
      <w:pPr>
        <w:pStyle w:val="ListParagraph"/>
        <w:numPr>
          <w:ilvl w:val="0"/>
          <w:numId w:val="1"/>
        </w:numPr>
      </w:pPr>
      <w:r>
        <w:t>Initial Acknowledgment: Complaints will be acknowledged within 5 working days of receipt.</w:t>
      </w:r>
    </w:p>
    <w:p w14:paraId="6333CBE0" w14:textId="5DFE55D0" w:rsidR="0021098B" w:rsidRDefault="0021098B" w:rsidP="00343E27">
      <w:pPr>
        <w:pStyle w:val="ListParagraph"/>
        <w:numPr>
          <w:ilvl w:val="0"/>
          <w:numId w:val="1"/>
        </w:numPr>
      </w:pPr>
      <w:r>
        <w:t>Investigation: The complaint will be investigated by a designated staff member or manager who is not directly involved in the complaint. The investigation will include gathering facts, speaking to the relevant parties, and reviewing any necessary documentation.</w:t>
      </w:r>
    </w:p>
    <w:p w14:paraId="16C55518" w14:textId="5825B13E" w:rsidR="0021098B" w:rsidRDefault="0021098B" w:rsidP="00343E27">
      <w:pPr>
        <w:pStyle w:val="ListParagraph"/>
        <w:numPr>
          <w:ilvl w:val="0"/>
          <w:numId w:val="1"/>
        </w:numPr>
      </w:pPr>
      <w:r>
        <w:lastRenderedPageBreak/>
        <w:t>Response: A formal response will be provided to the complainant within 10-15 working days of the complaint being acknowledged. If more time is required to investigate, the complainant will be informed of the delay.</w:t>
      </w:r>
    </w:p>
    <w:p w14:paraId="4B8CB1F2" w14:textId="1DFAC9D9" w:rsidR="0021098B" w:rsidRDefault="0021098B" w:rsidP="00343E27">
      <w:pPr>
        <w:pStyle w:val="ListParagraph"/>
        <w:numPr>
          <w:ilvl w:val="0"/>
          <w:numId w:val="1"/>
        </w:numPr>
      </w:pPr>
      <w:r>
        <w:t>Resolution: Where possible, the centre will aim to resolve the issue to the satisfaction of the complainant. This may involve an apology, changes to policies, or further action to prevent recurrence.</w:t>
      </w:r>
    </w:p>
    <w:p w14:paraId="58467882" w14:textId="2CAFFC90" w:rsidR="0021098B" w:rsidRDefault="0021098B" w:rsidP="00343E27">
      <w:pPr>
        <w:pStyle w:val="ListParagraph"/>
        <w:numPr>
          <w:ilvl w:val="0"/>
          <w:numId w:val="1"/>
        </w:numPr>
      </w:pPr>
      <w:r>
        <w:t>Appeal: If the complainant is not satisfied with the resolution, they may request an appeal. The appeal will be reviewed by a senior manager or external reviewer, and a final decision will be made within 20 working days.</w:t>
      </w:r>
    </w:p>
    <w:p w14:paraId="37D6CED4" w14:textId="77777777" w:rsidR="00343E27" w:rsidRDefault="00343E27" w:rsidP="0021098B"/>
    <w:p w14:paraId="09560566" w14:textId="1A9DEE97" w:rsidR="0021098B" w:rsidRDefault="0021098B" w:rsidP="0021098B">
      <w:r>
        <w:t>5</w:t>
      </w:r>
      <w:r w:rsidR="00343E27">
        <w:t xml:space="preserve">. </w:t>
      </w:r>
      <w:r>
        <w:t>Confidentiality</w:t>
      </w:r>
    </w:p>
    <w:p w14:paraId="4613952A" w14:textId="3450CB8F" w:rsidR="0021098B" w:rsidRDefault="0021098B" w:rsidP="0021098B">
      <w:r>
        <w:t>All complaints will be handled confidentially, and information will only be shared with those directly involved in resolving the issue. The complainant’s identity will be protected unless disclosure is required by law.</w:t>
      </w:r>
    </w:p>
    <w:p w14:paraId="784E5681" w14:textId="77777777" w:rsidR="0021098B" w:rsidRDefault="0021098B" w:rsidP="0021098B"/>
    <w:p w14:paraId="7059826E" w14:textId="77777777" w:rsidR="0021098B" w:rsidRPr="00343E27" w:rsidRDefault="0021098B" w:rsidP="0021098B">
      <w:pPr>
        <w:rPr>
          <w:b/>
          <w:bCs/>
        </w:rPr>
      </w:pPr>
      <w:r w:rsidRPr="00343E27">
        <w:rPr>
          <w:b/>
          <w:bCs/>
        </w:rPr>
        <w:t>4. Compliments Policy</w:t>
      </w:r>
    </w:p>
    <w:p w14:paraId="34EDA1A2" w14:textId="77777777" w:rsidR="0021098B" w:rsidRDefault="0021098B" w:rsidP="0021098B"/>
    <w:p w14:paraId="1B5E9E71" w14:textId="1CEA2B3C" w:rsidR="0021098B" w:rsidRDefault="0021098B" w:rsidP="0021098B">
      <w:r>
        <w:t>1</w:t>
      </w:r>
      <w:r w:rsidR="00343E27">
        <w:t>.</w:t>
      </w:r>
      <w:r>
        <w:t>Commitment to Acknowledging Compliments</w:t>
      </w:r>
    </w:p>
    <w:p w14:paraId="18592CC2" w14:textId="77777777" w:rsidR="0021098B" w:rsidRDefault="0021098B" w:rsidP="0021098B">
      <w:r>
        <w:t>The centre values positive feedback as it helps to recognize the efforts of staff, volunteers, and the quality of services provided. Compliments are an important aspect of motivating and rewarding high performance.</w:t>
      </w:r>
    </w:p>
    <w:p w14:paraId="3016BA16" w14:textId="77777777" w:rsidR="0021098B" w:rsidRDefault="0021098B" w:rsidP="0021098B"/>
    <w:p w14:paraId="72EDACE4" w14:textId="400C84B4" w:rsidR="0021098B" w:rsidRDefault="0021098B" w:rsidP="0021098B">
      <w:r>
        <w:t>2</w:t>
      </w:r>
      <w:r w:rsidR="00343E27">
        <w:t xml:space="preserve">. </w:t>
      </w:r>
      <w:r>
        <w:t>Who Can Give a Compliment?</w:t>
      </w:r>
    </w:p>
    <w:p w14:paraId="7FF4C012" w14:textId="77777777" w:rsidR="0021098B" w:rsidRDefault="0021098B" w:rsidP="0021098B">
      <w:r>
        <w:t>Service Users: Service users can share positive feedback about the services they receive, specific staff members, volunteers, or the centre’s overall environment.</w:t>
      </w:r>
    </w:p>
    <w:p w14:paraId="2EC342DF" w14:textId="77777777" w:rsidR="0021098B" w:rsidRDefault="0021098B" w:rsidP="0021098B">
      <w:r>
        <w:t>Staff and Volunteers: Staff and volunteers are encouraged to recognize the contributions of colleagues, service users, or other individuals involved with the centre.</w:t>
      </w:r>
    </w:p>
    <w:p w14:paraId="72CA2925" w14:textId="77777777" w:rsidR="0021098B" w:rsidRDefault="0021098B" w:rsidP="0021098B">
      <w:r>
        <w:t>Visitors: Visitors to the centre can provide compliments based on their experience of the facility, programs, or interactions with staff and volunteers.</w:t>
      </w:r>
    </w:p>
    <w:p w14:paraId="50996867" w14:textId="77777777" w:rsidR="0021098B" w:rsidRDefault="0021098B" w:rsidP="0021098B"/>
    <w:p w14:paraId="48542F52" w14:textId="31E4E3ED" w:rsidR="0021098B" w:rsidRDefault="0021098B" w:rsidP="0021098B">
      <w:r>
        <w:t>3</w:t>
      </w:r>
      <w:r w:rsidR="00343E27">
        <w:t>.</w:t>
      </w:r>
      <w:r>
        <w:t xml:space="preserve"> How to Give a Compliment</w:t>
      </w:r>
    </w:p>
    <w:p w14:paraId="333B6E05" w14:textId="77777777" w:rsidR="0021098B" w:rsidRDefault="0021098B" w:rsidP="0021098B">
      <w:r>
        <w:t>Verbal Compliments: Compliments can be shared verbally with staff, volunteers, or managers, who will ensure the feedback is passed on appropriately.</w:t>
      </w:r>
    </w:p>
    <w:p w14:paraId="1D89CA47" w14:textId="77777777" w:rsidR="0021098B" w:rsidRDefault="0021098B" w:rsidP="0021098B">
      <w:r>
        <w:lastRenderedPageBreak/>
        <w:t>Written Compliments: Compliments can be submitted in writing via email, letter, or feedback forms available at the centre’s reception or website.</w:t>
      </w:r>
    </w:p>
    <w:p w14:paraId="0D17C35C" w14:textId="77777777" w:rsidR="0021098B" w:rsidRDefault="0021098B" w:rsidP="0021098B">
      <w:r>
        <w:t>Online Reviews: Positive feedback may also be shared through the centre’s social media platforms or review pages if available.</w:t>
      </w:r>
    </w:p>
    <w:p w14:paraId="63AE56BE" w14:textId="77777777" w:rsidR="0021098B" w:rsidRDefault="0021098B" w:rsidP="0021098B"/>
    <w:p w14:paraId="3242AB50" w14:textId="77777777" w:rsidR="0021098B" w:rsidRDefault="0021098B" w:rsidP="0021098B"/>
    <w:p w14:paraId="42B2F24E" w14:textId="2A7F9F2B" w:rsidR="0021098B" w:rsidRDefault="0021098B" w:rsidP="0021098B">
      <w:r>
        <w:t>4.Acknowledgment of Compliments</w:t>
      </w:r>
    </w:p>
    <w:p w14:paraId="21084F7F" w14:textId="77777777" w:rsidR="0021098B" w:rsidRDefault="0021098B" w:rsidP="0021098B">
      <w:r>
        <w:t>All compliments will be formally acknowledged, and the individual or team who received the positive feedback will be informed.</w:t>
      </w:r>
    </w:p>
    <w:p w14:paraId="44F63C68" w14:textId="1AA88C76" w:rsidR="0021098B" w:rsidRDefault="0021098B" w:rsidP="0021098B">
      <w:r>
        <w:t>Exceptional contributions may be recognized in staff meetings, newsletters, or other appropriate forums.</w:t>
      </w:r>
    </w:p>
    <w:p w14:paraId="357837BA" w14:textId="77777777" w:rsidR="0021098B" w:rsidRDefault="0021098B" w:rsidP="0021098B"/>
    <w:p w14:paraId="5FFE9B28" w14:textId="77777777" w:rsidR="0021098B" w:rsidRPr="00343E27" w:rsidRDefault="0021098B" w:rsidP="0021098B">
      <w:pPr>
        <w:rPr>
          <w:b/>
          <w:bCs/>
        </w:rPr>
      </w:pPr>
      <w:r w:rsidRPr="00343E27">
        <w:rPr>
          <w:b/>
          <w:bCs/>
        </w:rPr>
        <w:t>5. Continuous Improvement and Learning</w:t>
      </w:r>
    </w:p>
    <w:p w14:paraId="45933D66" w14:textId="77777777" w:rsidR="0021098B" w:rsidRDefault="0021098B" w:rsidP="0021098B"/>
    <w:p w14:paraId="3CA7532A" w14:textId="7532A0C6" w:rsidR="0021098B" w:rsidRDefault="0021098B" w:rsidP="0021098B">
      <w:r>
        <w:t>1</w:t>
      </w:r>
      <w:r w:rsidR="00343E27">
        <w:t>.</w:t>
      </w:r>
      <w:r>
        <w:t xml:space="preserve"> Using Complaints for Improvement</w:t>
      </w:r>
    </w:p>
    <w:p w14:paraId="59C05411" w14:textId="49E001F3" w:rsidR="0021098B" w:rsidRDefault="0021098B" w:rsidP="0021098B">
      <w:r>
        <w:t xml:space="preserve">Complaints provide valuable insight into areas where the centre can improve. Each complaint will be </w:t>
      </w:r>
      <w:r w:rsidR="00343E27">
        <w:t>analysed</w:t>
      </w:r>
      <w:r>
        <w:t xml:space="preserve"> to identify any patterns or recurring issues.</w:t>
      </w:r>
    </w:p>
    <w:p w14:paraId="5E89C230" w14:textId="77777777" w:rsidR="0021098B" w:rsidRDefault="0021098B" w:rsidP="0021098B">
      <w:r>
        <w:t>Where necessary, policies and procedures may be updated or staff training introduced to address specific concerns raised by complainants.</w:t>
      </w:r>
    </w:p>
    <w:p w14:paraId="65EB91B6" w14:textId="77777777" w:rsidR="0021098B" w:rsidRDefault="0021098B" w:rsidP="0021098B"/>
    <w:p w14:paraId="11C74679" w14:textId="34AF72F8" w:rsidR="0021098B" w:rsidRDefault="0021098B" w:rsidP="0021098B">
      <w:r>
        <w:t>2</w:t>
      </w:r>
      <w:r w:rsidR="00343E27">
        <w:t>.</w:t>
      </w:r>
      <w:r>
        <w:t>Learning from Compliments</w:t>
      </w:r>
    </w:p>
    <w:p w14:paraId="58E755EA" w14:textId="77777777" w:rsidR="0021098B" w:rsidRDefault="0021098B" w:rsidP="0021098B">
      <w:r>
        <w:t>Compliments help to reinforce what the centre is doing well. They provide opportunities for recognizing success and replicating positive practices in other areas.</w:t>
      </w:r>
    </w:p>
    <w:p w14:paraId="083310FB" w14:textId="75B8DE0A" w:rsidR="0021098B" w:rsidRDefault="0021098B" w:rsidP="0021098B">
      <w:r>
        <w:t>Compliments will be shared with staff and volunteers to encourage continuous improvement and maintain high morale.</w:t>
      </w:r>
    </w:p>
    <w:p w14:paraId="2A1F2648" w14:textId="77777777" w:rsidR="0021098B" w:rsidRDefault="0021098B" w:rsidP="0021098B"/>
    <w:p w14:paraId="080C5B5F" w14:textId="77777777" w:rsidR="0021098B" w:rsidRPr="00343E27" w:rsidRDefault="0021098B" w:rsidP="0021098B">
      <w:pPr>
        <w:rPr>
          <w:b/>
          <w:bCs/>
        </w:rPr>
      </w:pPr>
      <w:r w:rsidRPr="00343E27">
        <w:rPr>
          <w:b/>
          <w:bCs/>
        </w:rPr>
        <w:t>6. Monitoring and Reporting</w:t>
      </w:r>
    </w:p>
    <w:p w14:paraId="48F3661C" w14:textId="77777777" w:rsidR="0021098B" w:rsidRDefault="0021098B" w:rsidP="0021098B">
      <w:r>
        <w:t>A record of all complaints and compliments will be maintained, and trends will be reviewed regularly by senior management.</w:t>
      </w:r>
    </w:p>
    <w:p w14:paraId="431D86DA" w14:textId="2A119025" w:rsidR="0021098B" w:rsidRDefault="0021098B" w:rsidP="0021098B">
      <w:r>
        <w:t>An annual report on complaints and compliments will be produced to identify areas for improvement and recognize areas of excellence</w:t>
      </w:r>
      <w:r w:rsidR="00343E27">
        <w:t>.</w:t>
      </w:r>
    </w:p>
    <w:p w14:paraId="5ECB2E9D" w14:textId="77777777" w:rsidR="0021098B" w:rsidRDefault="0021098B" w:rsidP="0021098B"/>
    <w:p w14:paraId="33C81993" w14:textId="77777777" w:rsidR="0021098B" w:rsidRPr="00343E27" w:rsidRDefault="0021098B" w:rsidP="0021098B">
      <w:pPr>
        <w:rPr>
          <w:b/>
          <w:bCs/>
        </w:rPr>
      </w:pPr>
      <w:r w:rsidRPr="00343E27">
        <w:rPr>
          <w:b/>
          <w:bCs/>
        </w:rPr>
        <w:t>7. Communication of Policy</w:t>
      </w:r>
    </w:p>
    <w:p w14:paraId="7E41298C" w14:textId="5773D3C2" w:rsidR="0021098B" w:rsidRDefault="0021098B" w:rsidP="0021098B">
      <w:r>
        <w:t>This policy will be clearly communicated to all service users, staff, volunteers, and visitors. Information on how to submit complaints and compliments will be displayed at the centre’s reception, website, and included in induction materials.</w:t>
      </w:r>
    </w:p>
    <w:p w14:paraId="24E3E8E8" w14:textId="77777777" w:rsidR="0021098B" w:rsidRDefault="0021098B" w:rsidP="0021098B"/>
    <w:p w14:paraId="566AC84C" w14:textId="77777777" w:rsidR="0021098B" w:rsidRPr="00343E27" w:rsidRDefault="0021098B" w:rsidP="0021098B">
      <w:pPr>
        <w:rPr>
          <w:b/>
          <w:bCs/>
        </w:rPr>
      </w:pPr>
      <w:r w:rsidRPr="00343E27">
        <w:rPr>
          <w:b/>
          <w:bCs/>
        </w:rPr>
        <w:t>8. Review and Updates</w:t>
      </w:r>
    </w:p>
    <w:p w14:paraId="186D7EAF" w14:textId="5EBC793B" w:rsidR="0021098B" w:rsidRDefault="0021098B" w:rsidP="0021098B">
      <w:r>
        <w:t>This policy will be reviewed annually to ensure it remains up to date and effective. Any updates will be communicated to all relevant stakeholders in a timely manner.</w:t>
      </w:r>
    </w:p>
    <w:p w14:paraId="3BA1C795" w14:textId="77777777" w:rsidR="0021098B" w:rsidRDefault="0021098B" w:rsidP="0021098B"/>
    <w:p w14:paraId="487267F6" w14:textId="77777777" w:rsidR="0021098B" w:rsidRPr="00343E27" w:rsidRDefault="0021098B" w:rsidP="0021098B">
      <w:pPr>
        <w:rPr>
          <w:b/>
          <w:bCs/>
        </w:rPr>
      </w:pPr>
      <w:r w:rsidRPr="00343E27">
        <w:rPr>
          <w:b/>
          <w:bCs/>
        </w:rPr>
        <w:t>9. Conclusion</w:t>
      </w:r>
    </w:p>
    <w:p w14:paraId="680B111F" w14:textId="77777777" w:rsidR="0021098B" w:rsidRDefault="0021098B" w:rsidP="0021098B"/>
    <w:p w14:paraId="612F802C" w14:textId="0B9CBA6A" w:rsidR="0021098B" w:rsidRDefault="0021098B" w:rsidP="0021098B">
      <w:r>
        <w:t xml:space="preserve">The centre values all </w:t>
      </w:r>
      <w:proofErr w:type="gramStart"/>
      <w:r>
        <w:t>forms</w:t>
      </w:r>
      <w:proofErr w:type="gramEnd"/>
      <w:r>
        <w:t xml:space="preserve"> of feedback and strives to continuously improve the services it provides. By maintaining an open and transparent process for handling complaints and compliments, the centre ensures a positive, responsive, and high-quality experience for everyone involved.</w:t>
      </w:r>
    </w:p>
    <w:sectPr w:rsidR="002109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C73F7"/>
    <w:multiLevelType w:val="hybridMultilevel"/>
    <w:tmpl w:val="33105A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0136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8B"/>
    <w:rsid w:val="001201D4"/>
    <w:rsid w:val="0021098B"/>
    <w:rsid w:val="00343E27"/>
    <w:rsid w:val="00860696"/>
    <w:rsid w:val="00BC6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AE628"/>
  <w15:chartTrackingRefBased/>
  <w15:docId w15:val="{11BEA0BA-5B0D-4F84-BCD1-92E3905EA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9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9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9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9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9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9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9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9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9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9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9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9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98B"/>
    <w:rPr>
      <w:rFonts w:eastAsiaTheme="majorEastAsia" w:cstheme="majorBidi"/>
      <w:color w:val="272727" w:themeColor="text1" w:themeTint="D8"/>
    </w:rPr>
  </w:style>
  <w:style w:type="paragraph" w:styleId="Title">
    <w:name w:val="Title"/>
    <w:basedOn w:val="Normal"/>
    <w:next w:val="Normal"/>
    <w:link w:val="TitleChar"/>
    <w:uiPriority w:val="10"/>
    <w:qFormat/>
    <w:rsid w:val="00210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98B"/>
    <w:pPr>
      <w:spacing w:before="160"/>
      <w:jc w:val="center"/>
    </w:pPr>
    <w:rPr>
      <w:i/>
      <w:iCs/>
      <w:color w:val="404040" w:themeColor="text1" w:themeTint="BF"/>
    </w:rPr>
  </w:style>
  <w:style w:type="character" w:customStyle="1" w:styleId="QuoteChar">
    <w:name w:val="Quote Char"/>
    <w:basedOn w:val="DefaultParagraphFont"/>
    <w:link w:val="Quote"/>
    <w:uiPriority w:val="29"/>
    <w:rsid w:val="0021098B"/>
    <w:rPr>
      <w:i/>
      <w:iCs/>
      <w:color w:val="404040" w:themeColor="text1" w:themeTint="BF"/>
    </w:rPr>
  </w:style>
  <w:style w:type="paragraph" w:styleId="ListParagraph">
    <w:name w:val="List Paragraph"/>
    <w:basedOn w:val="Normal"/>
    <w:uiPriority w:val="34"/>
    <w:qFormat/>
    <w:rsid w:val="0021098B"/>
    <w:pPr>
      <w:ind w:left="720"/>
      <w:contextualSpacing/>
    </w:pPr>
  </w:style>
  <w:style w:type="character" w:styleId="IntenseEmphasis">
    <w:name w:val="Intense Emphasis"/>
    <w:basedOn w:val="DefaultParagraphFont"/>
    <w:uiPriority w:val="21"/>
    <w:qFormat/>
    <w:rsid w:val="0021098B"/>
    <w:rPr>
      <w:i/>
      <w:iCs/>
      <w:color w:val="0F4761" w:themeColor="accent1" w:themeShade="BF"/>
    </w:rPr>
  </w:style>
  <w:style w:type="paragraph" w:styleId="IntenseQuote">
    <w:name w:val="Intense Quote"/>
    <w:basedOn w:val="Normal"/>
    <w:next w:val="Normal"/>
    <w:link w:val="IntenseQuoteChar"/>
    <w:uiPriority w:val="30"/>
    <w:qFormat/>
    <w:rsid w:val="00210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98B"/>
    <w:rPr>
      <w:i/>
      <w:iCs/>
      <w:color w:val="0F4761" w:themeColor="accent1" w:themeShade="BF"/>
    </w:rPr>
  </w:style>
  <w:style w:type="character" w:styleId="IntenseReference">
    <w:name w:val="Intense Reference"/>
    <w:basedOn w:val="DefaultParagraphFont"/>
    <w:uiPriority w:val="32"/>
    <w:qFormat/>
    <w:rsid w:val="002109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168444A427644DA91B277473D86818" ma:contentTypeVersion="16" ma:contentTypeDescription="Create a new document." ma:contentTypeScope="" ma:versionID="3e625d06366e1523d1b1a5bbf5b99e1f">
  <xsd:schema xmlns:xsd="http://www.w3.org/2001/XMLSchema" xmlns:xs="http://www.w3.org/2001/XMLSchema" xmlns:p="http://schemas.microsoft.com/office/2006/metadata/properties" xmlns:ns3="c889df72-60e3-4d00-9d99-40e239be885c" xmlns:ns4="e183f049-b0e5-4c05-a625-b2ac54784dd9" targetNamespace="http://schemas.microsoft.com/office/2006/metadata/properties" ma:root="true" ma:fieldsID="bdf910cdb78c692cf7b689509e004613" ns3:_="" ns4:_="">
    <xsd:import namespace="c889df72-60e3-4d00-9d99-40e239be885c"/>
    <xsd:import namespace="e183f049-b0e5-4c05-a625-b2ac54784d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activity"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9df72-60e3-4d00-9d99-40e239be8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83f049-b0e5-4c05-a625-b2ac54784d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889df72-60e3-4d00-9d99-40e239be885c" xsi:nil="true"/>
  </documentManagement>
</p:properties>
</file>

<file path=customXml/itemProps1.xml><?xml version="1.0" encoding="utf-8"?>
<ds:datastoreItem xmlns:ds="http://schemas.openxmlformats.org/officeDocument/2006/customXml" ds:itemID="{DDBB5C93-57AE-4895-9CFA-F32184356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9df72-60e3-4d00-9d99-40e239be885c"/>
    <ds:schemaRef ds:uri="e183f049-b0e5-4c05-a625-b2ac54784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D63222-0198-49F0-AA8C-B9CE03E76189}">
  <ds:schemaRefs>
    <ds:schemaRef ds:uri="http://schemas.microsoft.com/sharepoint/v3/contenttype/forms"/>
  </ds:schemaRefs>
</ds:datastoreItem>
</file>

<file path=customXml/itemProps3.xml><?xml version="1.0" encoding="utf-8"?>
<ds:datastoreItem xmlns:ds="http://schemas.openxmlformats.org/officeDocument/2006/customXml" ds:itemID="{C5E8930D-841C-48D7-9C59-584705506B50}">
  <ds:schemaRefs>
    <ds:schemaRef ds:uri="http://schemas.microsoft.com/office/infopath/2007/PartnerControls"/>
    <ds:schemaRef ds:uri="http://schemas.microsoft.com/office/2006/documentManagement/types"/>
    <ds:schemaRef ds:uri="http://purl.org/dc/terms/"/>
    <ds:schemaRef ds:uri="http://purl.org/dc/elements/1.1/"/>
    <ds:schemaRef ds:uri="http://schemas.microsoft.com/office/2006/metadata/properties"/>
    <ds:schemaRef ds:uri="http://www.w3.org/XML/1998/namespace"/>
    <ds:schemaRef ds:uri="http://schemas.openxmlformats.org/package/2006/metadata/core-properties"/>
    <ds:schemaRef ds:uri="e183f049-b0e5-4c05-a625-b2ac54784dd9"/>
    <ds:schemaRef ds:uri="c889df72-60e3-4d00-9d99-40e239be885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Bailey-Lewis</dc:creator>
  <cp:keywords/>
  <dc:description/>
  <cp:lastModifiedBy>Nicole Bailey-Lewis</cp:lastModifiedBy>
  <cp:revision>1</cp:revision>
  <dcterms:created xsi:type="dcterms:W3CDTF">2025-12-04T10:20:00Z</dcterms:created>
  <dcterms:modified xsi:type="dcterms:W3CDTF">2025-12-04T12:28:00Z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0x0101002C168444A427644DA91B277473D86818</vt:lpwstr>
  </property>
</Properties>
</file>