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7F23" w14:textId="2A475C97" w:rsidR="00D7100F" w:rsidRDefault="00D7100F" w:rsidP="00835581">
      <w:pPr>
        <w:jc w:val="center"/>
        <w:rPr>
          <w:b/>
          <w:bCs/>
          <w:color w:val="EE0000"/>
          <w:sz w:val="40"/>
          <w:szCs w:val="40"/>
        </w:rPr>
      </w:pPr>
      <w:r>
        <w:rPr>
          <w:b/>
          <w:bCs/>
          <w:color w:val="EE0000"/>
          <w:sz w:val="40"/>
          <w:szCs w:val="40"/>
        </w:rPr>
        <w:t>HEALTH AND SAFETY POLICY</w:t>
      </w:r>
    </w:p>
    <w:p w14:paraId="57A38E9B" w14:textId="77777777" w:rsidR="00495425" w:rsidRDefault="00495425" w:rsidP="00835581">
      <w:pPr>
        <w:jc w:val="center"/>
        <w:rPr>
          <w:b/>
          <w:bCs/>
          <w:color w:val="EE0000"/>
          <w:sz w:val="40"/>
          <w:szCs w:val="40"/>
        </w:rPr>
      </w:pPr>
    </w:p>
    <w:p w14:paraId="72490472" w14:textId="419EAAE9" w:rsidR="00835581" w:rsidRPr="00835581" w:rsidRDefault="00835581" w:rsidP="00835581">
      <w:pPr>
        <w:jc w:val="center"/>
      </w:pPr>
      <w:r w:rsidRPr="00835581">
        <w:t xml:space="preserve">Date Produced: </w:t>
      </w:r>
      <w:r w:rsidRPr="00835581">
        <w:rPr>
          <w:color w:val="EE0000"/>
        </w:rPr>
        <w:t>August 2025</w:t>
      </w:r>
    </w:p>
    <w:p w14:paraId="763C84D1" w14:textId="77777777" w:rsidR="00835581" w:rsidRPr="00835581" w:rsidRDefault="00835581" w:rsidP="00835581">
      <w:pPr>
        <w:jc w:val="center"/>
      </w:pPr>
    </w:p>
    <w:p w14:paraId="0AC04C6D" w14:textId="77777777" w:rsidR="00835581" w:rsidRPr="00835581" w:rsidRDefault="00835581" w:rsidP="00835581">
      <w:pPr>
        <w:jc w:val="center"/>
      </w:pPr>
      <w:r w:rsidRPr="00835581">
        <w:t xml:space="preserve">Review Date: </w:t>
      </w:r>
      <w:r w:rsidRPr="00835581">
        <w:rPr>
          <w:color w:val="EE0000"/>
        </w:rPr>
        <w:t>September 2026</w:t>
      </w:r>
    </w:p>
    <w:p w14:paraId="0E40A6E0" w14:textId="77777777" w:rsidR="00835581" w:rsidRPr="00835581" w:rsidRDefault="00835581" w:rsidP="00835581">
      <w:pPr>
        <w:jc w:val="center"/>
      </w:pPr>
    </w:p>
    <w:p w14:paraId="3956F8F1" w14:textId="614E9878" w:rsidR="00835581" w:rsidRPr="00835581" w:rsidRDefault="00835581" w:rsidP="00835581">
      <w:pPr>
        <w:jc w:val="center"/>
        <w:rPr>
          <w:color w:val="EE0000"/>
        </w:rPr>
      </w:pPr>
      <w:r w:rsidRPr="00835581">
        <w:t xml:space="preserve">Next Review Date: </w:t>
      </w:r>
      <w:r w:rsidRPr="00835581">
        <w:rPr>
          <w:color w:val="EE0000"/>
        </w:rPr>
        <w:t>September 2027</w:t>
      </w:r>
    </w:p>
    <w:p w14:paraId="0049DF86" w14:textId="77777777" w:rsidR="00835581" w:rsidRDefault="00835581" w:rsidP="000656DB">
      <w:pPr>
        <w:rPr>
          <w:b/>
          <w:bCs/>
        </w:rPr>
      </w:pPr>
    </w:p>
    <w:p w14:paraId="7A42B8B3" w14:textId="77777777" w:rsidR="00835581" w:rsidRDefault="00835581" w:rsidP="000656DB">
      <w:pPr>
        <w:rPr>
          <w:b/>
          <w:bCs/>
        </w:rPr>
      </w:pPr>
    </w:p>
    <w:p w14:paraId="6836DDE8" w14:textId="77777777" w:rsidR="00835581" w:rsidRDefault="00835581" w:rsidP="000656DB">
      <w:pPr>
        <w:rPr>
          <w:b/>
          <w:bCs/>
        </w:rPr>
      </w:pPr>
    </w:p>
    <w:p w14:paraId="45505373" w14:textId="77777777" w:rsidR="00835581" w:rsidRDefault="00835581" w:rsidP="000656DB">
      <w:pPr>
        <w:rPr>
          <w:b/>
          <w:bCs/>
        </w:rPr>
      </w:pPr>
    </w:p>
    <w:p w14:paraId="12490DEB" w14:textId="77777777" w:rsidR="00835581" w:rsidRDefault="00835581" w:rsidP="000656DB">
      <w:pPr>
        <w:rPr>
          <w:b/>
          <w:bCs/>
        </w:rPr>
      </w:pPr>
    </w:p>
    <w:p w14:paraId="174AF63A" w14:textId="77777777" w:rsidR="00835581" w:rsidRDefault="00835581" w:rsidP="000656DB">
      <w:pPr>
        <w:rPr>
          <w:b/>
          <w:bCs/>
        </w:rPr>
      </w:pPr>
    </w:p>
    <w:p w14:paraId="4DF85B56" w14:textId="77777777" w:rsidR="00835581" w:rsidRDefault="00835581" w:rsidP="000656DB">
      <w:pPr>
        <w:rPr>
          <w:b/>
          <w:bCs/>
        </w:rPr>
      </w:pPr>
    </w:p>
    <w:p w14:paraId="3E470C0F" w14:textId="77777777" w:rsidR="00835581" w:rsidRDefault="00835581" w:rsidP="000656DB">
      <w:pPr>
        <w:rPr>
          <w:b/>
          <w:bCs/>
        </w:rPr>
      </w:pPr>
    </w:p>
    <w:p w14:paraId="7AC62B5D" w14:textId="77777777" w:rsidR="00835581" w:rsidRDefault="00835581" w:rsidP="000656DB">
      <w:pPr>
        <w:rPr>
          <w:b/>
          <w:bCs/>
        </w:rPr>
      </w:pPr>
    </w:p>
    <w:p w14:paraId="38E0F348" w14:textId="77777777" w:rsidR="00835581" w:rsidRDefault="00835581" w:rsidP="000656DB">
      <w:pPr>
        <w:rPr>
          <w:b/>
          <w:bCs/>
        </w:rPr>
      </w:pPr>
    </w:p>
    <w:p w14:paraId="7E93A3B6" w14:textId="77777777" w:rsidR="00835581" w:rsidRDefault="00835581" w:rsidP="000656DB">
      <w:pPr>
        <w:rPr>
          <w:b/>
          <w:bCs/>
        </w:rPr>
      </w:pPr>
    </w:p>
    <w:p w14:paraId="6E8F04EB" w14:textId="77777777" w:rsidR="00835581" w:rsidRDefault="00835581" w:rsidP="000656DB">
      <w:pPr>
        <w:rPr>
          <w:b/>
          <w:bCs/>
        </w:rPr>
      </w:pPr>
    </w:p>
    <w:p w14:paraId="03C726DA" w14:textId="77777777" w:rsidR="00835581" w:rsidRDefault="00835581" w:rsidP="000656DB">
      <w:pPr>
        <w:rPr>
          <w:b/>
          <w:bCs/>
        </w:rPr>
      </w:pPr>
    </w:p>
    <w:p w14:paraId="0CFB2B70" w14:textId="77777777" w:rsidR="00835581" w:rsidRDefault="00835581" w:rsidP="000656DB">
      <w:pPr>
        <w:rPr>
          <w:b/>
          <w:bCs/>
        </w:rPr>
      </w:pPr>
    </w:p>
    <w:p w14:paraId="13039C30" w14:textId="0A2A1F30" w:rsidR="000656DB" w:rsidRPr="000656DB" w:rsidRDefault="000656DB" w:rsidP="000656DB">
      <w:pPr>
        <w:rPr>
          <w:b/>
          <w:bCs/>
        </w:rPr>
      </w:pPr>
      <w:r w:rsidRPr="000656DB">
        <w:rPr>
          <w:b/>
          <w:bCs/>
        </w:rPr>
        <w:t>1. Policy Statement</w:t>
      </w:r>
    </w:p>
    <w:p w14:paraId="5FF8A18D" w14:textId="4A9C6DD4" w:rsidR="000656DB" w:rsidRDefault="000656DB" w:rsidP="000656DB">
      <w:r>
        <w:t>Chayah Heights is committed to maintaining a safe and healthy environment for all students, staff, visitors, and contractors. We recognise our duty to safeguard the wellbeing of all individuals on our premises by implementing effective policies for fire safety and first aid, particularly given the unique and often complex needs of the young people we serve.</w:t>
      </w:r>
    </w:p>
    <w:p w14:paraId="605A852C" w14:textId="77777777" w:rsidR="000656DB" w:rsidRPr="000656DB" w:rsidRDefault="000656DB" w:rsidP="000656DB">
      <w:pPr>
        <w:rPr>
          <w:b/>
          <w:bCs/>
        </w:rPr>
      </w:pPr>
    </w:p>
    <w:p w14:paraId="0BB3D8DB" w14:textId="77777777" w:rsidR="000656DB" w:rsidRPr="000656DB" w:rsidRDefault="000656DB" w:rsidP="000656DB">
      <w:pPr>
        <w:rPr>
          <w:b/>
          <w:bCs/>
        </w:rPr>
      </w:pPr>
      <w:r w:rsidRPr="000656DB">
        <w:rPr>
          <w:b/>
          <w:bCs/>
        </w:rPr>
        <w:lastRenderedPageBreak/>
        <w:t>2. Aims</w:t>
      </w:r>
    </w:p>
    <w:p w14:paraId="5C18E765" w14:textId="77777777" w:rsidR="000656DB" w:rsidRDefault="000656DB" w:rsidP="000656DB">
      <w:pPr>
        <w:pStyle w:val="ListParagraph"/>
        <w:numPr>
          <w:ilvl w:val="0"/>
          <w:numId w:val="5"/>
        </w:numPr>
      </w:pPr>
      <w:r>
        <w:t>To prevent accidents and promote health and safety awareness.</w:t>
      </w:r>
    </w:p>
    <w:p w14:paraId="2A109872" w14:textId="77777777" w:rsidR="000656DB" w:rsidRDefault="000656DB" w:rsidP="000656DB">
      <w:pPr>
        <w:pStyle w:val="ListParagraph"/>
        <w:numPr>
          <w:ilvl w:val="0"/>
          <w:numId w:val="5"/>
        </w:numPr>
      </w:pPr>
      <w:r>
        <w:t>To ensure robust fire prevention and emergency evacuation procedures are in place.</w:t>
      </w:r>
    </w:p>
    <w:p w14:paraId="14202C44" w14:textId="77777777" w:rsidR="000656DB" w:rsidRDefault="000656DB" w:rsidP="000656DB">
      <w:pPr>
        <w:pStyle w:val="ListParagraph"/>
        <w:numPr>
          <w:ilvl w:val="0"/>
          <w:numId w:val="5"/>
        </w:numPr>
      </w:pPr>
      <w:r>
        <w:t>To provide appropriate first aid treatment quickly and effectively.</w:t>
      </w:r>
    </w:p>
    <w:p w14:paraId="39853BB0" w14:textId="77777777" w:rsidR="000656DB" w:rsidRDefault="000656DB" w:rsidP="000656DB">
      <w:pPr>
        <w:pStyle w:val="ListParagraph"/>
        <w:numPr>
          <w:ilvl w:val="0"/>
          <w:numId w:val="5"/>
        </w:numPr>
      </w:pPr>
      <w:r>
        <w:t>To meet the legal obligations under the Health and Safety at Work Act 1974, the Children Act 1989/2004, and Education (Independent School Standards) Regulations 2014.</w:t>
      </w:r>
    </w:p>
    <w:p w14:paraId="474F9179" w14:textId="77777777" w:rsidR="000656DB" w:rsidRDefault="000656DB" w:rsidP="000656DB"/>
    <w:p w14:paraId="528CB42F" w14:textId="77777777" w:rsidR="000656DB" w:rsidRPr="000656DB" w:rsidRDefault="000656DB" w:rsidP="000656DB">
      <w:pPr>
        <w:rPr>
          <w:b/>
          <w:bCs/>
        </w:rPr>
      </w:pPr>
      <w:r w:rsidRPr="000656DB">
        <w:rPr>
          <w:b/>
          <w:bCs/>
        </w:rPr>
        <w:t>3. Responsibilities</w:t>
      </w:r>
    </w:p>
    <w:p w14:paraId="7AE9581F" w14:textId="77777777" w:rsidR="000656DB" w:rsidRPr="000656DB" w:rsidRDefault="000656DB" w:rsidP="000656DB">
      <w:pPr>
        <w:rPr>
          <w:b/>
          <w:bCs/>
        </w:rPr>
      </w:pPr>
      <w:r w:rsidRPr="000656DB">
        <w:rPr>
          <w:b/>
          <w:bCs/>
        </w:rPr>
        <w:t>Management/Leadership Team</w:t>
      </w:r>
    </w:p>
    <w:p w14:paraId="7C3F867A" w14:textId="77777777" w:rsidR="000656DB" w:rsidRDefault="000656DB" w:rsidP="000656DB">
      <w:pPr>
        <w:pStyle w:val="ListParagraph"/>
        <w:numPr>
          <w:ilvl w:val="0"/>
          <w:numId w:val="8"/>
        </w:numPr>
      </w:pPr>
      <w:r>
        <w:t>Ensure compliance with all legal fire safety and first aid requirements.</w:t>
      </w:r>
    </w:p>
    <w:p w14:paraId="07302D8A" w14:textId="77777777" w:rsidR="000656DB" w:rsidRDefault="000656DB" w:rsidP="000656DB">
      <w:pPr>
        <w:pStyle w:val="ListParagraph"/>
        <w:numPr>
          <w:ilvl w:val="0"/>
          <w:numId w:val="8"/>
        </w:numPr>
      </w:pPr>
      <w:r>
        <w:t>Conduct regular risk assessments, including fire and medical risks.</w:t>
      </w:r>
    </w:p>
    <w:p w14:paraId="31807DD2" w14:textId="77777777" w:rsidR="000656DB" w:rsidRDefault="000656DB" w:rsidP="000656DB">
      <w:pPr>
        <w:pStyle w:val="ListParagraph"/>
        <w:numPr>
          <w:ilvl w:val="0"/>
          <w:numId w:val="8"/>
        </w:numPr>
      </w:pPr>
      <w:r>
        <w:t>Appoint competent persons (Fire Marshals, First Aiders).</w:t>
      </w:r>
    </w:p>
    <w:p w14:paraId="0C6008B5" w14:textId="77777777" w:rsidR="000656DB" w:rsidRDefault="000656DB" w:rsidP="000656DB">
      <w:pPr>
        <w:pStyle w:val="ListParagraph"/>
        <w:numPr>
          <w:ilvl w:val="0"/>
          <w:numId w:val="8"/>
        </w:numPr>
      </w:pPr>
      <w:r>
        <w:t>Provide training, equipment, and safe systems of work.</w:t>
      </w:r>
    </w:p>
    <w:p w14:paraId="758CCADB" w14:textId="77777777" w:rsidR="000656DB" w:rsidRDefault="000656DB" w:rsidP="000656DB">
      <w:pPr>
        <w:pStyle w:val="ListParagraph"/>
        <w:numPr>
          <w:ilvl w:val="0"/>
          <w:numId w:val="8"/>
        </w:numPr>
      </w:pPr>
      <w:r>
        <w:t>Ensure that staff understand how to manage incidents calmly and safely.</w:t>
      </w:r>
    </w:p>
    <w:p w14:paraId="38008E5A" w14:textId="77777777" w:rsidR="000656DB" w:rsidRPr="000656DB" w:rsidRDefault="000656DB" w:rsidP="000656DB">
      <w:pPr>
        <w:rPr>
          <w:b/>
          <w:bCs/>
        </w:rPr>
      </w:pPr>
      <w:r w:rsidRPr="000656DB">
        <w:rPr>
          <w:b/>
          <w:bCs/>
        </w:rPr>
        <w:t>All Staff</w:t>
      </w:r>
    </w:p>
    <w:p w14:paraId="2F68B931" w14:textId="77777777" w:rsidR="000656DB" w:rsidRDefault="000656DB" w:rsidP="000656DB">
      <w:pPr>
        <w:pStyle w:val="ListParagraph"/>
        <w:numPr>
          <w:ilvl w:val="0"/>
          <w:numId w:val="3"/>
        </w:numPr>
      </w:pPr>
      <w:r>
        <w:t>Comply with health and safety instructions and training.</w:t>
      </w:r>
    </w:p>
    <w:p w14:paraId="0227CC66" w14:textId="77777777" w:rsidR="000656DB" w:rsidRDefault="000656DB" w:rsidP="000656DB">
      <w:pPr>
        <w:pStyle w:val="ListParagraph"/>
        <w:numPr>
          <w:ilvl w:val="0"/>
          <w:numId w:val="3"/>
        </w:numPr>
      </w:pPr>
      <w:r>
        <w:t>Be familiar with fire evacuation routes and assembly points.</w:t>
      </w:r>
    </w:p>
    <w:p w14:paraId="6440F78D" w14:textId="77777777" w:rsidR="000656DB" w:rsidRDefault="000656DB" w:rsidP="000656DB">
      <w:pPr>
        <w:pStyle w:val="ListParagraph"/>
        <w:numPr>
          <w:ilvl w:val="0"/>
          <w:numId w:val="3"/>
        </w:numPr>
      </w:pPr>
      <w:r>
        <w:t>Know who the designated First Aiders and Fire Marshals are.</w:t>
      </w:r>
    </w:p>
    <w:p w14:paraId="7A22BD2B" w14:textId="77777777" w:rsidR="000656DB" w:rsidRDefault="000656DB" w:rsidP="000656DB">
      <w:pPr>
        <w:pStyle w:val="ListParagraph"/>
        <w:numPr>
          <w:ilvl w:val="0"/>
          <w:numId w:val="3"/>
        </w:numPr>
      </w:pPr>
      <w:r>
        <w:t>Report any health and safety concerns immediately.</w:t>
      </w:r>
    </w:p>
    <w:p w14:paraId="60A1301B" w14:textId="77777777" w:rsidR="000656DB" w:rsidRPr="000656DB" w:rsidRDefault="000656DB" w:rsidP="000656DB">
      <w:pPr>
        <w:rPr>
          <w:b/>
          <w:bCs/>
        </w:rPr>
      </w:pPr>
      <w:r w:rsidRPr="000656DB">
        <w:rPr>
          <w:b/>
          <w:bCs/>
        </w:rPr>
        <w:t>Students</w:t>
      </w:r>
    </w:p>
    <w:p w14:paraId="2478CE1F" w14:textId="77777777" w:rsidR="000656DB" w:rsidRDefault="000656DB" w:rsidP="000656DB">
      <w:r>
        <w:t>Encouraged to participate in fire drills and follow instructions.</w:t>
      </w:r>
    </w:p>
    <w:p w14:paraId="0A9AE1A2" w14:textId="77777777" w:rsidR="000656DB" w:rsidRDefault="000656DB" w:rsidP="000656DB">
      <w:r>
        <w:t>Encouraged to report any injuries or unsafe conditions.</w:t>
      </w:r>
    </w:p>
    <w:p w14:paraId="3F84BF9A" w14:textId="77777777" w:rsidR="000656DB" w:rsidRDefault="000656DB" w:rsidP="000656DB"/>
    <w:p w14:paraId="2F74ABBE" w14:textId="77777777" w:rsidR="000656DB" w:rsidRDefault="000656DB" w:rsidP="000656DB">
      <w:pPr>
        <w:rPr>
          <w:b/>
          <w:bCs/>
        </w:rPr>
      </w:pPr>
    </w:p>
    <w:p w14:paraId="0210A406" w14:textId="62B75CEC" w:rsidR="000656DB" w:rsidRPr="000656DB" w:rsidRDefault="000656DB" w:rsidP="000656DB">
      <w:pPr>
        <w:rPr>
          <w:b/>
          <w:bCs/>
        </w:rPr>
      </w:pPr>
      <w:r w:rsidRPr="000656DB">
        <w:rPr>
          <w:b/>
          <w:bCs/>
        </w:rPr>
        <w:t>4. Fire Safety Procedures</w:t>
      </w:r>
    </w:p>
    <w:p w14:paraId="5371318D" w14:textId="77777777" w:rsidR="000656DB" w:rsidRPr="000656DB" w:rsidRDefault="000656DB" w:rsidP="000656DB">
      <w:pPr>
        <w:rPr>
          <w:b/>
          <w:bCs/>
        </w:rPr>
      </w:pPr>
      <w:r w:rsidRPr="000656DB">
        <w:rPr>
          <w:b/>
          <w:bCs/>
        </w:rPr>
        <w:t>4.1 Fire Risk Assessment</w:t>
      </w:r>
    </w:p>
    <w:p w14:paraId="270C0719" w14:textId="77777777" w:rsidR="000656DB" w:rsidRPr="000656DB" w:rsidRDefault="000656DB" w:rsidP="000656DB">
      <w:pPr>
        <w:pStyle w:val="ListParagraph"/>
        <w:numPr>
          <w:ilvl w:val="0"/>
          <w:numId w:val="2"/>
        </w:numPr>
      </w:pPr>
      <w:r w:rsidRPr="000656DB">
        <w:t>Fire risk assessments will be reviewed annually or after any significant changes.</w:t>
      </w:r>
    </w:p>
    <w:p w14:paraId="2935E87A" w14:textId="77777777" w:rsidR="000656DB" w:rsidRPr="000656DB" w:rsidRDefault="000656DB" w:rsidP="000656DB">
      <w:pPr>
        <w:pStyle w:val="ListParagraph"/>
        <w:numPr>
          <w:ilvl w:val="0"/>
          <w:numId w:val="2"/>
        </w:numPr>
      </w:pPr>
      <w:r w:rsidRPr="000656DB">
        <w:t>Fire hazards will be identified and managed appropriately.</w:t>
      </w:r>
    </w:p>
    <w:p w14:paraId="14245EEC" w14:textId="77777777" w:rsidR="000656DB" w:rsidRPr="000656DB" w:rsidRDefault="000656DB" w:rsidP="000656DB">
      <w:pPr>
        <w:rPr>
          <w:b/>
          <w:bCs/>
        </w:rPr>
      </w:pPr>
    </w:p>
    <w:p w14:paraId="6D212077" w14:textId="696109AC" w:rsidR="000656DB" w:rsidRPr="006B731E" w:rsidRDefault="000656DB" w:rsidP="000656DB">
      <w:pPr>
        <w:rPr>
          <w:b/>
          <w:bCs/>
        </w:rPr>
      </w:pPr>
      <w:r w:rsidRPr="006B731E">
        <w:rPr>
          <w:b/>
          <w:bCs/>
        </w:rPr>
        <w:t>4.2 Fire Prevention</w:t>
      </w:r>
    </w:p>
    <w:p w14:paraId="2AE757FD" w14:textId="77777777" w:rsidR="000656DB" w:rsidRDefault="000656DB" w:rsidP="006B731E">
      <w:pPr>
        <w:pStyle w:val="ListParagraph"/>
        <w:numPr>
          <w:ilvl w:val="0"/>
          <w:numId w:val="11"/>
        </w:numPr>
      </w:pPr>
      <w:r>
        <w:lastRenderedPageBreak/>
        <w:t>All electrical equipment will be PAT tested regularly.</w:t>
      </w:r>
    </w:p>
    <w:p w14:paraId="6600E4BC" w14:textId="77777777" w:rsidR="000656DB" w:rsidRDefault="000656DB" w:rsidP="006B731E">
      <w:pPr>
        <w:pStyle w:val="ListParagraph"/>
        <w:numPr>
          <w:ilvl w:val="0"/>
          <w:numId w:val="11"/>
        </w:numPr>
      </w:pPr>
      <w:r>
        <w:t>Flammable materials will be stored safely.</w:t>
      </w:r>
    </w:p>
    <w:p w14:paraId="6E98D7B5" w14:textId="77777777" w:rsidR="000656DB" w:rsidRDefault="000656DB" w:rsidP="006B731E">
      <w:pPr>
        <w:pStyle w:val="ListParagraph"/>
        <w:numPr>
          <w:ilvl w:val="0"/>
          <w:numId w:val="11"/>
        </w:numPr>
      </w:pPr>
      <w:r>
        <w:t>Clear signage will be displayed for fire exits and equipment.</w:t>
      </w:r>
    </w:p>
    <w:p w14:paraId="78982945" w14:textId="77777777" w:rsidR="000656DB" w:rsidRDefault="000656DB" w:rsidP="000656DB"/>
    <w:p w14:paraId="00743947" w14:textId="77777777" w:rsidR="000656DB" w:rsidRPr="006B731E" w:rsidRDefault="000656DB" w:rsidP="000656DB">
      <w:pPr>
        <w:rPr>
          <w:b/>
          <w:bCs/>
        </w:rPr>
      </w:pPr>
      <w:r w:rsidRPr="006B731E">
        <w:rPr>
          <w:b/>
          <w:bCs/>
        </w:rPr>
        <w:t>4.3 Fire Detection and Equipment</w:t>
      </w:r>
    </w:p>
    <w:p w14:paraId="1714244C" w14:textId="77777777" w:rsidR="000656DB" w:rsidRDefault="000656DB" w:rsidP="006B731E">
      <w:pPr>
        <w:pStyle w:val="ListParagraph"/>
        <w:numPr>
          <w:ilvl w:val="0"/>
          <w:numId w:val="9"/>
        </w:numPr>
      </w:pPr>
      <w:r>
        <w:t>Smoke detectors and fire alarms are installed and tested weekly.</w:t>
      </w:r>
    </w:p>
    <w:p w14:paraId="627CFDA2" w14:textId="77777777" w:rsidR="000656DB" w:rsidRDefault="000656DB" w:rsidP="006B731E">
      <w:pPr>
        <w:pStyle w:val="ListParagraph"/>
        <w:numPr>
          <w:ilvl w:val="0"/>
          <w:numId w:val="9"/>
        </w:numPr>
      </w:pPr>
      <w:r>
        <w:t>Fire extinguishers are available, serviced annually, and staff are trained in their use.</w:t>
      </w:r>
    </w:p>
    <w:p w14:paraId="5A1B8847" w14:textId="77777777" w:rsidR="000656DB" w:rsidRDefault="000656DB" w:rsidP="006B731E">
      <w:pPr>
        <w:pStyle w:val="ListParagraph"/>
        <w:numPr>
          <w:ilvl w:val="0"/>
          <w:numId w:val="9"/>
        </w:numPr>
      </w:pPr>
      <w:r>
        <w:t>Emergency lighting is maintained in escape routes.</w:t>
      </w:r>
    </w:p>
    <w:p w14:paraId="6D480480" w14:textId="77777777" w:rsidR="000656DB" w:rsidRDefault="000656DB" w:rsidP="000656DB"/>
    <w:p w14:paraId="7EE1943D" w14:textId="77777777" w:rsidR="000656DB" w:rsidRPr="006B731E" w:rsidRDefault="000656DB" w:rsidP="000656DB">
      <w:pPr>
        <w:rPr>
          <w:b/>
          <w:bCs/>
        </w:rPr>
      </w:pPr>
      <w:r w:rsidRPr="006B731E">
        <w:rPr>
          <w:b/>
          <w:bCs/>
        </w:rPr>
        <w:t>4.4 Evacuation Plan</w:t>
      </w:r>
    </w:p>
    <w:p w14:paraId="4F581B1F" w14:textId="77777777" w:rsidR="000656DB" w:rsidRDefault="000656DB" w:rsidP="006B731E">
      <w:pPr>
        <w:pStyle w:val="ListParagraph"/>
        <w:numPr>
          <w:ilvl w:val="0"/>
          <w:numId w:val="12"/>
        </w:numPr>
      </w:pPr>
      <w:r>
        <w:t>Fire drills will be carried out once per term.</w:t>
      </w:r>
    </w:p>
    <w:p w14:paraId="051D3BBC" w14:textId="77777777" w:rsidR="000656DB" w:rsidRDefault="000656DB" w:rsidP="006B731E">
      <w:pPr>
        <w:pStyle w:val="ListParagraph"/>
        <w:numPr>
          <w:ilvl w:val="0"/>
          <w:numId w:val="12"/>
        </w:numPr>
      </w:pPr>
      <w:r>
        <w:t>A clear, age-appropriate evacuation plan is in place and shared with students.</w:t>
      </w:r>
    </w:p>
    <w:p w14:paraId="285AC231" w14:textId="77777777" w:rsidR="000656DB" w:rsidRDefault="000656DB" w:rsidP="006B731E">
      <w:pPr>
        <w:pStyle w:val="ListParagraph"/>
        <w:numPr>
          <w:ilvl w:val="0"/>
          <w:numId w:val="12"/>
        </w:numPr>
      </w:pPr>
      <w:r>
        <w:t>Staff will support students with SEND, behavioural challenges, or mobility needs during evacuation.</w:t>
      </w:r>
    </w:p>
    <w:p w14:paraId="5B9FEDE4" w14:textId="77777777" w:rsidR="000656DB" w:rsidRDefault="000656DB" w:rsidP="006B731E">
      <w:pPr>
        <w:pStyle w:val="ListParagraph"/>
        <w:numPr>
          <w:ilvl w:val="0"/>
          <w:numId w:val="12"/>
        </w:numPr>
      </w:pPr>
      <w:r>
        <w:t>The designated Fire Marshal will take responsibility for roll call and liaising with emergency services.</w:t>
      </w:r>
    </w:p>
    <w:p w14:paraId="217633D9" w14:textId="77777777" w:rsidR="000656DB" w:rsidRDefault="000656DB" w:rsidP="000656DB"/>
    <w:p w14:paraId="4EAFD483" w14:textId="77777777" w:rsidR="000656DB" w:rsidRPr="006B731E" w:rsidRDefault="000656DB" w:rsidP="000656DB">
      <w:pPr>
        <w:rPr>
          <w:b/>
          <w:bCs/>
        </w:rPr>
      </w:pPr>
      <w:r w:rsidRPr="006B731E">
        <w:rPr>
          <w:b/>
          <w:bCs/>
        </w:rPr>
        <w:t>5. First Aid Procedures</w:t>
      </w:r>
    </w:p>
    <w:p w14:paraId="4A7886C6" w14:textId="77777777" w:rsidR="000656DB" w:rsidRPr="006B731E" w:rsidRDefault="000656DB" w:rsidP="000656DB">
      <w:pPr>
        <w:rPr>
          <w:b/>
          <w:bCs/>
        </w:rPr>
      </w:pPr>
      <w:r w:rsidRPr="006B731E">
        <w:rPr>
          <w:b/>
          <w:bCs/>
        </w:rPr>
        <w:t>5.1 First Aid Needs Assessment</w:t>
      </w:r>
    </w:p>
    <w:p w14:paraId="348B5987" w14:textId="77777777" w:rsidR="000656DB" w:rsidRDefault="000656DB" w:rsidP="000656DB">
      <w:r>
        <w:t>Conducted annually to ensure adequate first aid cover based on the number of students, their needs, and the nature of activities (e.g., off-site learning, sports, high-risk behaviours).</w:t>
      </w:r>
    </w:p>
    <w:p w14:paraId="60F65C9E" w14:textId="77777777" w:rsidR="000656DB" w:rsidRDefault="000656DB" w:rsidP="000656DB"/>
    <w:p w14:paraId="664C0BA9" w14:textId="77777777" w:rsidR="000656DB" w:rsidRPr="006B731E" w:rsidRDefault="000656DB" w:rsidP="000656DB">
      <w:pPr>
        <w:rPr>
          <w:b/>
          <w:bCs/>
        </w:rPr>
      </w:pPr>
      <w:r w:rsidRPr="006B731E">
        <w:rPr>
          <w:b/>
          <w:bCs/>
        </w:rPr>
        <w:t>5.2 Trained First Aiders</w:t>
      </w:r>
    </w:p>
    <w:p w14:paraId="53386920" w14:textId="77777777" w:rsidR="000656DB" w:rsidRDefault="000656DB" w:rsidP="006B731E">
      <w:pPr>
        <w:pStyle w:val="ListParagraph"/>
        <w:numPr>
          <w:ilvl w:val="0"/>
          <w:numId w:val="10"/>
        </w:numPr>
      </w:pPr>
      <w:r>
        <w:t xml:space="preserve">At least one qualified first aider will </w:t>
      </w:r>
      <w:proofErr w:type="gramStart"/>
      <w:r>
        <w:t>be present at all times</w:t>
      </w:r>
      <w:proofErr w:type="gramEnd"/>
      <w:r>
        <w:t xml:space="preserve"> while students are on site.</w:t>
      </w:r>
    </w:p>
    <w:p w14:paraId="6225B0CA" w14:textId="77777777" w:rsidR="000656DB" w:rsidRDefault="000656DB" w:rsidP="006B731E">
      <w:pPr>
        <w:pStyle w:val="ListParagraph"/>
        <w:numPr>
          <w:ilvl w:val="0"/>
          <w:numId w:val="10"/>
        </w:numPr>
      </w:pPr>
      <w:r>
        <w:t>Paediatric first aid trained staff will be available if students are under 16.</w:t>
      </w:r>
    </w:p>
    <w:p w14:paraId="15FD0B8F" w14:textId="77777777" w:rsidR="000656DB" w:rsidRDefault="000656DB" w:rsidP="006B731E">
      <w:pPr>
        <w:pStyle w:val="ListParagraph"/>
        <w:numPr>
          <w:ilvl w:val="0"/>
          <w:numId w:val="10"/>
        </w:numPr>
      </w:pPr>
      <w:r>
        <w:t>All off-site activities (e.g., alternative placements, trips) will include a first aider.</w:t>
      </w:r>
    </w:p>
    <w:p w14:paraId="27B12958" w14:textId="77777777" w:rsidR="000656DB" w:rsidRDefault="000656DB" w:rsidP="000656DB"/>
    <w:p w14:paraId="528BD7E1" w14:textId="77777777" w:rsidR="000656DB" w:rsidRPr="006B731E" w:rsidRDefault="000656DB" w:rsidP="000656DB">
      <w:pPr>
        <w:rPr>
          <w:b/>
          <w:bCs/>
        </w:rPr>
      </w:pPr>
      <w:r w:rsidRPr="006B731E">
        <w:rPr>
          <w:b/>
          <w:bCs/>
        </w:rPr>
        <w:t>5.3 First Aid Kits and Equipment</w:t>
      </w:r>
    </w:p>
    <w:p w14:paraId="5C484DDB" w14:textId="77777777" w:rsidR="000656DB" w:rsidRDefault="000656DB" w:rsidP="006B731E">
      <w:pPr>
        <w:pStyle w:val="ListParagraph"/>
        <w:numPr>
          <w:ilvl w:val="0"/>
          <w:numId w:val="13"/>
        </w:numPr>
      </w:pPr>
      <w:r>
        <w:t xml:space="preserve">First aid kits </w:t>
      </w:r>
      <w:proofErr w:type="gramStart"/>
      <w:r>
        <w:t>are located in</w:t>
      </w:r>
      <w:proofErr w:type="gramEnd"/>
      <w:r>
        <w:t xml:space="preserve"> key areas (e.g., classrooms, reception, kitchen).</w:t>
      </w:r>
    </w:p>
    <w:p w14:paraId="0EC61FC9" w14:textId="77777777" w:rsidR="000656DB" w:rsidRDefault="000656DB" w:rsidP="006B731E">
      <w:pPr>
        <w:pStyle w:val="ListParagraph"/>
        <w:numPr>
          <w:ilvl w:val="0"/>
          <w:numId w:val="13"/>
        </w:numPr>
      </w:pPr>
      <w:r>
        <w:t>Kits are checked and restocked monthly.</w:t>
      </w:r>
    </w:p>
    <w:p w14:paraId="5442DB32" w14:textId="77777777" w:rsidR="000656DB" w:rsidRDefault="000656DB" w:rsidP="006B731E">
      <w:pPr>
        <w:pStyle w:val="ListParagraph"/>
        <w:numPr>
          <w:ilvl w:val="0"/>
          <w:numId w:val="13"/>
        </w:numPr>
      </w:pPr>
      <w:r>
        <w:lastRenderedPageBreak/>
        <w:t>Portable kits are available for off-site visits.</w:t>
      </w:r>
    </w:p>
    <w:p w14:paraId="23DFF2EB" w14:textId="77777777" w:rsidR="000656DB" w:rsidRDefault="000656DB" w:rsidP="000656DB"/>
    <w:p w14:paraId="6176EE78" w14:textId="77777777" w:rsidR="000656DB" w:rsidRPr="00835581" w:rsidRDefault="000656DB" w:rsidP="000656DB">
      <w:pPr>
        <w:rPr>
          <w:b/>
          <w:bCs/>
        </w:rPr>
      </w:pPr>
      <w:r w:rsidRPr="00835581">
        <w:rPr>
          <w:b/>
          <w:bCs/>
        </w:rPr>
        <w:t>5.4 Accident and Incident Reporting</w:t>
      </w:r>
    </w:p>
    <w:p w14:paraId="743E56DB" w14:textId="77777777" w:rsidR="000656DB" w:rsidRDefault="000656DB" w:rsidP="00835581">
      <w:pPr>
        <w:pStyle w:val="ListParagraph"/>
        <w:numPr>
          <w:ilvl w:val="0"/>
          <w:numId w:val="14"/>
        </w:numPr>
      </w:pPr>
      <w:r>
        <w:t>All injuries and health concerns are recorded in the Accident Book.</w:t>
      </w:r>
    </w:p>
    <w:p w14:paraId="3C7B1B34" w14:textId="77777777" w:rsidR="000656DB" w:rsidRDefault="000656DB" w:rsidP="00835581">
      <w:pPr>
        <w:pStyle w:val="ListParagraph"/>
        <w:numPr>
          <w:ilvl w:val="0"/>
          <w:numId w:val="14"/>
        </w:numPr>
      </w:pPr>
      <w:r>
        <w:t>Serious incidents are reported to the Headteacher/DSL and, if necessary, RIDDOR.</w:t>
      </w:r>
    </w:p>
    <w:p w14:paraId="0860AA0C" w14:textId="77777777" w:rsidR="000656DB" w:rsidRDefault="000656DB" w:rsidP="00835581">
      <w:pPr>
        <w:pStyle w:val="ListParagraph"/>
        <w:numPr>
          <w:ilvl w:val="0"/>
          <w:numId w:val="14"/>
        </w:numPr>
      </w:pPr>
      <w:r>
        <w:t>Parents/carers are informed of any significant first aid treatment given.</w:t>
      </w:r>
    </w:p>
    <w:p w14:paraId="7F683E4F" w14:textId="77777777" w:rsidR="000656DB" w:rsidRDefault="000656DB" w:rsidP="000656DB"/>
    <w:p w14:paraId="5D2B667E" w14:textId="77777777" w:rsidR="000656DB" w:rsidRPr="00835581" w:rsidRDefault="000656DB" w:rsidP="000656DB">
      <w:pPr>
        <w:rPr>
          <w:b/>
          <w:bCs/>
        </w:rPr>
      </w:pPr>
      <w:r w:rsidRPr="00835581">
        <w:rPr>
          <w:b/>
          <w:bCs/>
        </w:rPr>
        <w:t>6. Training</w:t>
      </w:r>
    </w:p>
    <w:p w14:paraId="7707DB1E" w14:textId="77777777" w:rsidR="000656DB" w:rsidRDefault="000656DB" w:rsidP="00835581">
      <w:pPr>
        <w:pStyle w:val="ListParagraph"/>
        <w:numPr>
          <w:ilvl w:val="0"/>
          <w:numId w:val="4"/>
        </w:numPr>
      </w:pPr>
      <w:r>
        <w:t>All staff receive annual fire safety and basic first aid awareness training.</w:t>
      </w:r>
    </w:p>
    <w:p w14:paraId="2F3417CC" w14:textId="77777777" w:rsidR="000656DB" w:rsidRDefault="000656DB" w:rsidP="00835581">
      <w:pPr>
        <w:pStyle w:val="ListParagraph"/>
        <w:numPr>
          <w:ilvl w:val="0"/>
          <w:numId w:val="4"/>
        </w:numPr>
      </w:pPr>
      <w:r>
        <w:t>Fire Marshals and First Aiders attend accredited courses and refresher training as required.</w:t>
      </w:r>
    </w:p>
    <w:p w14:paraId="199A8B60" w14:textId="77777777" w:rsidR="000656DB" w:rsidRDefault="000656DB" w:rsidP="00835581">
      <w:pPr>
        <w:pStyle w:val="ListParagraph"/>
        <w:numPr>
          <w:ilvl w:val="0"/>
          <w:numId w:val="4"/>
        </w:numPr>
      </w:pPr>
      <w:r>
        <w:t>New staff receive fire safety and first aid induction as part of onboarding.</w:t>
      </w:r>
    </w:p>
    <w:p w14:paraId="58E19BF1" w14:textId="77777777" w:rsidR="000656DB" w:rsidRDefault="000656DB" w:rsidP="000656DB"/>
    <w:p w14:paraId="622863FC" w14:textId="77777777" w:rsidR="000656DB" w:rsidRPr="00835581" w:rsidRDefault="000656DB" w:rsidP="000656DB">
      <w:pPr>
        <w:rPr>
          <w:b/>
          <w:bCs/>
        </w:rPr>
      </w:pPr>
      <w:r w:rsidRPr="00835581">
        <w:rPr>
          <w:b/>
          <w:bCs/>
        </w:rPr>
        <w:t>7. Monitoring and Review</w:t>
      </w:r>
    </w:p>
    <w:p w14:paraId="42AD0834" w14:textId="77777777" w:rsidR="000656DB" w:rsidRDefault="000656DB" w:rsidP="00835581">
      <w:pPr>
        <w:pStyle w:val="ListParagraph"/>
        <w:numPr>
          <w:ilvl w:val="0"/>
          <w:numId w:val="6"/>
        </w:numPr>
      </w:pPr>
      <w:r>
        <w:t>The Health and Safety Lead will monitor the implementation of this policy.</w:t>
      </w:r>
    </w:p>
    <w:p w14:paraId="10345118" w14:textId="77777777" w:rsidR="000656DB" w:rsidRDefault="000656DB" w:rsidP="00835581">
      <w:pPr>
        <w:pStyle w:val="ListParagraph"/>
        <w:numPr>
          <w:ilvl w:val="0"/>
          <w:numId w:val="6"/>
        </w:numPr>
      </w:pPr>
      <w:r>
        <w:t>Incident reports and drills will be reviewed to identify trends and improve procedures.</w:t>
      </w:r>
    </w:p>
    <w:p w14:paraId="25EBBC07" w14:textId="77777777" w:rsidR="000656DB" w:rsidRDefault="000656DB" w:rsidP="00835581">
      <w:pPr>
        <w:pStyle w:val="ListParagraph"/>
        <w:numPr>
          <w:ilvl w:val="0"/>
          <w:numId w:val="6"/>
        </w:numPr>
      </w:pPr>
      <w:r>
        <w:t>This policy will be reviewed annually or after a serious incident.</w:t>
      </w:r>
    </w:p>
    <w:p w14:paraId="5F991888" w14:textId="77777777" w:rsidR="000656DB" w:rsidRDefault="000656DB" w:rsidP="000656DB"/>
    <w:p w14:paraId="0F4EF7E5" w14:textId="77777777" w:rsidR="000656DB" w:rsidRPr="00835581" w:rsidRDefault="000656DB" w:rsidP="000656DB">
      <w:pPr>
        <w:rPr>
          <w:b/>
          <w:bCs/>
        </w:rPr>
      </w:pPr>
      <w:r w:rsidRPr="00835581">
        <w:rPr>
          <w:b/>
          <w:bCs/>
        </w:rPr>
        <w:t>8. Linked Policies</w:t>
      </w:r>
    </w:p>
    <w:p w14:paraId="1075B190" w14:textId="77777777" w:rsidR="000656DB" w:rsidRDefault="000656DB" w:rsidP="00835581">
      <w:pPr>
        <w:pStyle w:val="ListParagraph"/>
        <w:numPr>
          <w:ilvl w:val="0"/>
          <w:numId w:val="7"/>
        </w:numPr>
      </w:pPr>
      <w:r>
        <w:t>Safeguarding and Child Protection Policy</w:t>
      </w:r>
    </w:p>
    <w:p w14:paraId="6DFB6702" w14:textId="77777777" w:rsidR="000656DB" w:rsidRDefault="000656DB" w:rsidP="00835581">
      <w:pPr>
        <w:pStyle w:val="ListParagraph"/>
        <w:numPr>
          <w:ilvl w:val="0"/>
          <w:numId w:val="1"/>
        </w:numPr>
      </w:pPr>
      <w:r>
        <w:t>Behaviour Policy</w:t>
      </w:r>
    </w:p>
    <w:p w14:paraId="32ED82FA" w14:textId="77777777" w:rsidR="000656DB" w:rsidRDefault="000656DB" w:rsidP="00835581">
      <w:pPr>
        <w:pStyle w:val="ListParagraph"/>
        <w:numPr>
          <w:ilvl w:val="0"/>
          <w:numId w:val="1"/>
        </w:numPr>
      </w:pPr>
      <w:r>
        <w:t>Risk Assessment Policy</w:t>
      </w:r>
    </w:p>
    <w:p w14:paraId="44558E83" w14:textId="77777777" w:rsidR="000656DB" w:rsidRDefault="000656DB" w:rsidP="00835581">
      <w:pPr>
        <w:pStyle w:val="ListParagraph"/>
        <w:numPr>
          <w:ilvl w:val="0"/>
          <w:numId w:val="1"/>
        </w:numPr>
      </w:pPr>
      <w:r>
        <w:t>Educational Visits Policy</w:t>
      </w:r>
    </w:p>
    <w:p w14:paraId="09C16B10" w14:textId="77777777" w:rsidR="000656DB" w:rsidRDefault="000656DB" w:rsidP="00835581">
      <w:pPr>
        <w:pStyle w:val="ListParagraph"/>
        <w:numPr>
          <w:ilvl w:val="0"/>
          <w:numId w:val="1"/>
        </w:numPr>
      </w:pPr>
      <w:r>
        <w:t>SEND Policy</w:t>
      </w:r>
    </w:p>
    <w:p w14:paraId="17C15BF8" w14:textId="281CD1D2" w:rsidR="000656DB" w:rsidRDefault="000656DB" w:rsidP="000656DB"/>
    <w:sectPr w:rsidR="00065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61EE"/>
    <w:multiLevelType w:val="hybridMultilevel"/>
    <w:tmpl w:val="63E6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5432B"/>
    <w:multiLevelType w:val="hybridMultilevel"/>
    <w:tmpl w:val="15DC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04963"/>
    <w:multiLevelType w:val="hybridMultilevel"/>
    <w:tmpl w:val="61C2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81822"/>
    <w:multiLevelType w:val="hybridMultilevel"/>
    <w:tmpl w:val="EC14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1995"/>
    <w:multiLevelType w:val="hybridMultilevel"/>
    <w:tmpl w:val="4D40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447B2"/>
    <w:multiLevelType w:val="hybridMultilevel"/>
    <w:tmpl w:val="9BE0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843B2"/>
    <w:multiLevelType w:val="hybridMultilevel"/>
    <w:tmpl w:val="93D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67E40"/>
    <w:multiLevelType w:val="hybridMultilevel"/>
    <w:tmpl w:val="431C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72CBE"/>
    <w:multiLevelType w:val="hybridMultilevel"/>
    <w:tmpl w:val="67E6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A2863"/>
    <w:multiLevelType w:val="hybridMultilevel"/>
    <w:tmpl w:val="53C6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7028A"/>
    <w:multiLevelType w:val="hybridMultilevel"/>
    <w:tmpl w:val="4A54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627AE"/>
    <w:multiLevelType w:val="hybridMultilevel"/>
    <w:tmpl w:val="EF9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0408F"/>
    <w:multiLevelType w:val="hybridMultilevel"/>
    <w:tmpl w:val="F46E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22D57"/>
    <w:multiLevelType w:val="hybridMultilevel"/>
    <w:tmpl w:val="3E68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9734">
    <w:abstractNumId w:val="1"/>
  </w:num>
  <w:num w:numId="2" w16cid:durableId="148986440">
    <w:abstractNumId w:val="11"/>
  </w:num>
  <w:num w:numId="3" w16cid:durableId="159737707">
    <w:abstractNumId w:val="10"/>
  </w:num>
  <w:num w:numId="4" w16cid:durableId="1621106917">
    <w:abstractNumId w:val="2"/>
  </w:num>
  <w:num w:numId="5" w16cid:durableId="1848442976">
    <w:abstractNumId w:val="0"/>
  </w:num>
  <w:num w:numId="6" w16cid:durableId="212038775">
    <w:abstractNumId w:val="12"/>
  </w:num>
  <w:num w:numId="7" w16cid:durableId="279000135">
    <w:abstractNumId w:val="7"/>
  </w:num>
  <w:num w:numId="8" w16cid:durableId="323434233">
    <w:abstractNumId w:val="3"/>
  </w:num>
  <w:num w:numId="9" w16cid:durableId="362292111">
    <w:abstractNumId w:val="13"/>
  </w:num>
  <w:num w:numId="10" w16cid:durableId="378021147">
    <w:abstractNumId w:val="4"/>
  </w:num>
  <w:num w:numId="11" w16cid:durableId="677780265">
    <w:abstractNumId w:val="5"/>
  </w:num>
  <w:num w:numId="12" w16cid:durableId="822157582">
    <w:abstractNumId w:val="8"/>
  </w:num>
  <w:num w:numId="13" w16cid:durableId="82840527">
    <w:abstractNumId w:val="6"/>
  </w:num>
  <w:num w:numId="14" w16cid:durableId="91056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DB"/>
    <w:rsid w:val="000656DB"/>
    <w:rsid w:val="0007666E"/>
    <w:rsid w:val="00495425"/>
    <w:rsid w:val="005D1F96"/>
    <w:rsid w:val="006B731E"/>
    <w:rsid w:val="00835581"/>
    <w:rsid w:val="008F73BC"/>
    <w:rsid w:val="00C13A3E"/>
    <w:rsid w:val="00D7100F"/>
    <w:rsid w:val="00EB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9F65"/>
  <w15:chartTrackingRefBased/>
  <w15:docId w15:val="{F0B2FCAA-B16A-4360-B1A6-5C0BF3F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DB"/>
    <w:rPr>
      <w:rFonts w:eastAsiaTheme="majorEastAsia" w:cstheme="majorBidi"/>
      <w:color w:val="272727" w:themeColor="text1" w:themeTint="D8"/>
    </w:rPr>
  </w:style>
  <w:style w:type="paragraph" w:styleId="Title">
    <w:name w:val="Title"/>
    <w:basedOn w:val="Normal"/>
    <w:next w:val="Normal"/>
    <w:link w:val="TitleChar"/>
    <w:uiPriority w:val="10"/>
    <w:qFormat/>
    <w:rsid w:val="00065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DB"/>
    <w:pPr>
      <w:spacing w:before="160"/>
      <w:jc w:val="center"/>
    </w:pPr>
    <w:rPr>
      <w:i/>
      <w:iCs/>
      <w:color w:val="404040" w:themeColor="text1" w:themeTint="BF"/>
    </w:rPr>
  </w:style>
  <w:style w:type="character" w:customStyle="1" w:styleId="QuoteChar">
    <w:name w:val="Quote Char"/>
    <w:basedOn w:val="DefaultParagraphFont"/>
    <w:link w:val="Quote"/>
    <w:uiPriority w:val="29"/>
    <w:rsid w:val="000656DB"/>
    <w:rPr>
      <w:i/>
      <w:iCs/>
      <w:color w:val="404040" w:themeColor="text1" w:themeTint="BF"/>
    </w:rPr>
  </w:style>
  <w:style w:type="paragraph" w:styleId="ListParagraph">
    <w:name w:val="List Paragraph"/>
    <w:basedOn w:val="Normal"/>
    <w:uiPriority w:val="34"/>
    <w:qFormat/>
    <w:rsid w:val="000656DB"/>
    <w:pPr>
      <w:ind w:left="720"/>
      <w:contextualSpacing/>
    </w:pPr>
  </w:style>
  <w:style w:type="character" w:styleId="IntenseEmphasis">
    <w:name w:val="Intense Emphasis"/>
    <w:basedOn w:val="DefaultParagraphFont"/>
    <w:uiPriority w:val="21"/>
    <w:qFormat/>
    <w:rsid w:val="000656DB"/>
    <w:rPr>
      <w:i/>
      <w:iCs/>
      <w:color w:val="0F4761" w:themeColor="accent1" w:themeShade="BF"/>
    </w:rPr>
  </w:style>
  <w:style w:type="paragraph" w:styleId="IntenseQuote">
    <w:name w:val="Intense Quote"/>
    <w:basedOn w:val="Normal"/>
    <w:next w:val="Normal"/>
    <w:link w:val="IntenseQuoteChar"/>
    <w:uiPriority w:val="30"/>
    <w:qFormat/>
    <w:rsid w:val="00065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DB"/>
    <w:rPr>
      <w:i/>
      <w:iCs/>
      <w:color w:val="0F4761" w:themeColor="accent1" w:themeShade="BF"/>
    </w:rPr>
  </w:style>
  <w:style w:type="character" w:styleId="IntenseReference">
    <w:name w:val="Intense Reference"/>
    <w:basedOn w:val="DefaultParagraphFont"/>
    <w:uiPriority w:val="32"/>
    <w:qFormat/>
    <w:rsid w:val="000656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9D7F798F-F235-44E1-8BBE-85508EF1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FDD3-CCE4-499D-8528-3D1D249FB4C1}">
  <ds:schemaRefs>
    <ds:schemaRef ds:uri="http://schemas.microsoft.com/sharepoint/v3/contenttype/forms"/>
  </ds:schemaRefs>
</ds:datastoreItem>
</file>

<file path=customXml/itemProps3.xml><?xml version="1.0" encoding="utf-8"?>
<ds:datastoreItem xmlns:ds="http://schemas.openxmlformats.org/officeDocument/2006/customXml" ds:itemID="{C303DAAA-D266-4F3C-AC8B-E222EE7B87DB}">
  <ds:schemaRefs>
    <ds:schemaRef ds:uri="http://schemas.microsoft.com/office/2006/metadata/properties"/>
    <ds:schemaRef ds:uri="http://schemas.microsoft.com/office/infopath/2007/PartnerControls"/>
    <ds:schemaRef ds:uri="c889df72-60e3-4d00-9d99-40e239be885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7</cp:revision>
  <dcterms:created xsi:type="dcterms:W3CDTF">2025-09-22T02:25:00Z</dcterms:created>
  <dcterms:modified xsi:type="dcterms:W3CDTF">2025-09-22T12:01:00Z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